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5" w:rsidRDefault="007939C0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 w:rsidRPr="00F97906">
        <w:rPr>
          <w:rStyle w:val="a6"/>
          <w:rFonts w:ascii="方正小标宋简体" w:eastAsia="方正小标宋简体" w:cs="Helvetica" w:hint="eastAsia"/>
          <w:sz w:val="32"/>
          <w:szCs w:val="32"/>
        </w:rPr>
        <w:t>广东省</w:t>
      </w:r>
      <w:r w:rsidR="000A338A">
        <w:rPr>
          <w:rStyle w:val="a6"/>
          <w:rFonts w:ascii="方正小标宋简体" w:eastAsia="方正小标宋简体" w:cs="Helvetica" w:hint="eastAsia"/>
          <w:sz w:val="32"/>
          <w:szCs w:val="32"/>
        </w:rPr>
        <w:t>医疗器械管理学会</w:t>
      </w:r>
    </w:p>
    <w:p w:rsidR="007939C0" w:rsidRDefault="000A338A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>
        <w:rPr>
          <w:rStyle w:val="a6"/>
          <w:rFonts w:ascii="方正小标宋简体" w:eastAsia="方正小标宋简体" w:cs="Helvetica" w:hint="eastAsia"/>
          <w:sz w:val="32"/>
          <w:szCs w:val="32"/>
        </w:rPr>
        <w:t>医疗器械</w:t>
      </w:r>
      <w:r w:rsidR="007939C0" w:rsidRPr="00F97906">
        <w:rPr>
          <w:rStyle w:val="a6"/>
          <w:rFonts w:ascii="方正小标宋简体" w:eastAsia="方正小标宋简体" w:cs="Helvetica" w:hint="eastAsia"/>
          <w:sz w:val="32"/>
          <w:szCs w:val="32"/>
        </w:rPr>
        <w:t>临床试验专业委员会</w:t>
      </w:r>
    </w:p>
    <w:p w:rsidR="007939C0" w:rsidRPr="0009472B" w:rsidRDefault="000A338A" w:rsidP="007939C0">
      <w:pPr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>
        <w:rPr>
          <w:rStyle w:val="a6"/>
          <w:rFonts w:ascii="方正小标宋简体" w:eastAsia="方正小标宋简体" w:cs="Helvetica" w:hint="eastAsia"/>
          <w:sz w:val="32"/>
          <w:szCs w:val="32"/>
        </w:rPr>
        <w:t>检查</w:t>
      </w:r>
      <w:r w:rsidR="007939C0" w:rsidRPr="0009472B">
        <w:rPr>
          <w:rStyle w:val="a6"/>
          <w:rFonts w:ascii="方正小标宋简体" w:eastAsia="方正小标宋简体" w:cs="Helvetica"/>
          <w:sz w:val="32"/>
          <w:szCs w:val="32"/>
        </w:rPr>
        <w:t>专家承诺书</w:t>
      </w:r>
    </w:p>
    <w:p w:rsidR="000A338A" w:rsidRDefault="000A338A" w:rsidP="007939C0">
      <w:pPr>
        <w:rPr>
          <w:rFonts w:ascii="仿宋" w:eastAsia="仿宋" w:hAnsi="仿宋" w:cs="Times New Roman"/>
          <w:sz w:val="28"/>
          <w:szCs w:val="28"/>
        </w:rPr>
      </w:pP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本人</w:t>
      </w:r>
      <w:r w:rsidRPr="0009472B">
        <w:rPr>
          <w:rFonts w:ascii="仿宋" w:eastAsia="仿宋" w:hAnsi="仿宋" w:cs="Times New Roman" w:hint="eastAsia"/>
          <w:sz w:val="28"/>
          <w:szCs w:val="28"/>
        </w:rPr>
        <w:t>承诺：</w:t>
      </w:r>
    </w:p>
    <w:p w:rsidR="007939C0" w:rsidRPr="0009472B" w:rsidRDefault="000A338A" w:rsidP="000A338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="007939C0" w:rsidRPr="000A338A">
        <w:rPr>
          <w:rFonts w:ascii="仿宋" w:eastAsia="仿宋" w:hAnsi="仿宋" w:cs="Times New Roman"/>
          <w:sz w:val="28"/>
          <w:szCs w:val="28"/>
        </w:rPr>
        <w:t>在参加</w:t>
      </w:r>
      <w:r w:rsidRPr="000A338A">
        <w:rPr>
          <w:rFonts w:ascii="仿宋" w:eastAsia="仿宋" w:hAnsi="仿宋" w:cs="Times New Roman" w:hint="eastAsia"/>
          <w:bCs/>
          <w:sz w:val="28"/>
          <w:szCs w:val="28"/>
        </w:rPr>
        <w:t>医疗器械临床试验专业委员会</w:t>
      </w:r>
      <w:r w:rsidR="006D28F5">
        <w:rPr>
          <w:rFonts w:ascii="仿宋" w:eastAsia="仿宋" w:hAnsi="仿宋" w:cs="Times New Roman" w:hint="eastAsia"/>
          <w:bCs/>
          <w:sz w:val="28"/>
          <w:szCs w:val="28"/>
        </w:rPr>
        <w:t>组织的</w:t>
      </w:r>
      <w:r>
        <w:rPr>
          <w:rFonts w:ascii="仿宋" w:eastAsia="仿宋" w:hAnsi="仿宋" w:cs="Times New Roman" w:hint="eastAsia"/>
          <w:sz w:val="28"/>
          <w:szCs w:val="28"/>
        </w:rPr>
        <w:t>检查</w:t>
      </w:r>
      <w:r w:rsidR="006D28F5">
        <w:rPr>
          <w:rFonts w:ascii="仿宋" w:eastAsia="仿宋" w:hAnsi="仿宋" w:cs="Times New Roman"/>
          <w:sz w:val="28"/>
          <w:szCs w:val="28"/>
        </w:rPr>
        <w:t>过程中</w:t>
      </w:r>
      <w:r w:rsidR="006D28F5">
        <w:rPr>
          <w:rFonts w:ascii="仿宋" w:eastAsia="仿宋" w:hAnsi="仿宋" w:cs="Times New Roman" w:hint="eastAsia"/>
          <w:sz w:val="28"/>
          <w:szCs w:val="28"/>
        </w:rPr>
        <w:t>，</w:t>
      </w:r>
      <w:r w:rsidR="006D28F5">
        <w:rPr>
          <w:rFonts w:ascii="仿宋" w:eastAsia="仿宋" w:hAnsi="仿宋" w:cs="Times New Roman"/>
          <w:sz w:val="28"/>
          <w:szCs w:val="28"/>
        </w:rPr>
        <w:t>将</w:t>
      </w:r>
      <w:r w:rsidR="006D28F5">
        <w:rPr>
          <w:rFonts w:ascii="仿宋" w:eastAsia="仿宋" w:hAnsi="仿宋" w:cs="Times New Roman" w:hint="eastAsia"/>
          <w:sz w:val="28"/>
          <w:szCs w:val="28"/>
        </w:rPr>
        <w:t>严格遵守</w:t>
      </w:r>
      <w:r w:rsidR="007939C0" w:rsidRPr="0009472B">
        <w:rPr>
          <w:rFonts w:ascii="仿宋" w:eastAsia="仿宋" w:hAnsi="仿宋" w:cs="Times New Roman"/>
          <w:sz w:val="28"/>
          <w:szCs w:val="28"/>
        </w:rPr>
        <w:t>临床试验</w:t>
      </w:r>
      <w:r w:rsidR="006D28F5">
        <w:rPr>
          <w:rFonts w:ascii="仿宋" w:eastAsia="仿宋" w:hAnsi="仿宋" w:cs="Times New Roman" w:hint="eastAsia"/>
          <w:sz w:val="28"/>
          <w:szCs w:val="28"/>
        </w:rPr>
        <w:t>相关法规，</w:t>
      </w:r>
      <w:r w:rsidR="007939C0" w:rsidRPr="0009472B">
        <w:rPr>
          <w:rFonts w:ascii="仿宋" w:eastAsia="仿宋" w:hAnsi="仿宋" w:cs="Times New Roman"/>
          <w:sz w:val="28"/>
          <w:szCs w:val="28"/>
        </w:rPr>
        <w:t>并</w:t>
      </w:r>
      <w:r w:rsidR="006D28F5">
        <w:rPr>
          <w:rFonts w:ascii="仿宋" w:eastAsia="仿宋" w:hAnsi="仿宋" w:cs="Times New Roman" w:hint="eastAsia"/>
          <w:sz w:val="28"/>
          <w:szCs w:val="28"/>
        </w:rPr>
        <w:t>认真恪守</w:t>
      </w:r>
      <w:r w:rsidR="007939C0" w:rsidRPr="0009472B">
        <w:rPr>
          <w:rFonts w:ascii="仿宋" w:eastAsia="仿宋" w:hAnsi="仿宋" w:cs="Times New Roman"/>
          <w:sz w:val="28"/>
          <w:szCs w:val="28"/>
        </w:rPr>
        <w:t>以下规定：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1、按照实事求是的原则提出专业性</w:t>
      </w:r>
      <w:r w:rsidR="006D28F5">
        <w:rPr>
          <w:rFonts w:ascii="仿宋" w:eastAsia="仿宋" w:hAnsi="仿宋" w:cs="Times New Roman" w:hint="eastAsia"/>
          <w:sz w:val="28"/>
          <w:szCs w:val="28"/>
        </w:rPr>
        <w:t>的</w:t>
      </w:r>
      <w:r w:rsidRPr="0009472B">
        <w:rPr>
          <w:rFonts w:ascii="仿宋" w:eastAsia="仿宋" w:hAnsi="仿宋" w:cs="Times New Roman"/>
          <w:sz w:val="28"/>
          <w:szCs w:val="28"/>
        </w:rPr>
        <w:t>意见和建议</w:t>
      </w:r>
      <w:r w:rsidR="006D28F5">
        <w:rPr>
          <w:rFonts w:ascii="仿宋" w:eastAsia="仿宋" w:hAnsi="仿宋" w:cs="Times New Roman" w:hint="eastAsia"/>
          <w:sz w:val="28"/>
          <w:szCs w:val="28"/>
        </w:rPr>
        <w:t>，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并对本人提出的意见负责。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2、不进行任何妨碍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工作廉洁、独立、客观</w:t>
      </w:r>
      <w:r w:rsidR="006D28F5">
        <w:rPr>
          <w:rFonts w:ascii="仿宋" w:eastAsia="仿宋" w:hAnsi="仿宋" w:cs="Times New Roman" w:hint="eastAsia"/>
          <w:sz w:val="28"/>
          <w:szCs w:val="28"/>
        </w:rPr>
        <w:t>、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公正的活动。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3、与其他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>
        <w:rPr>
          <w:rFonts w:ascii="仿宋" w:eastAsia="仿宋" w:hAnsi="仿宋" w:cs="Times New Roman" w:hint="eastAsia"/>
          <w:sz w:val="28"/>
          <w:szCs w:val="28"/>
        </w:rPr>
        <w:t>专</w:t>
      </w:r>
      <w:r w:rsidRPr="0009472B">
        <w:rPr>
          <w:rFonts w:ascii="仿宋" w:eastAsia="仿宋" w:hAnsi="仿宋" w:cs="Times New Roman"/>
          <w:sz w:val="28"/>
          <w:szCs w:val="28"/>
        </w:rPr>
        <w:t>家团结一致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Pr="0009472B">
        <w:rPr>
          <w:rFonts w:ascii="仿宋" w:eastAsia="仿宋" w:hAnsi="仿宋" w:cs="Times New Roman"/>
          <w:sz w:val="28"/>
          <w:szCs w:val="28"/>
        </w:rPr>
        <w:t xml:space="preserve">以民主集中原则做出重大决策和决定。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4、</w:t>
      </w:r>
      <w:r w:rsidR="009138DB">
        <w:rPr>
          <w:rFonts w:ascii="仿宋" w:eastAsia="仿宋" w:hAnsi="仿宋" w:cs="Times New Roman" w:hint="eastAsia"/>
          <w:sz w:val="28"/>
          <w:szCs w:val="28"/>
        </w:rPr>
        <w:t>对被检单位的资料保密，除按检查要求需要取证外，</w:t>
      </w:r>
      <w:r w:rsidRPr="0009472B">
        <w:rPr>
          <w:rFonts w:ascii="仿宋" w:eastAsia="仿宋" w:hAnsi="仿宋" w:cs="Times New Roman"/>
          <w:sz w:val="28"/>
          <w:szCs w:val="28"/>
        </w:rPr>
        <w:t>不复制、抄录和留用</w:t>
      </w:r>
      <w:r w:rsidR="009138DB">
        <w:rPr>
          <w:rFonts w:ascii="仿宋" w:eastAsia="仿宋" w:hAnsi="仿宋" w:cs="Times New Roman" w:hint="eastAsia"/>
          <w:sz w:val="28"/>
          <w:szCs w:val="28"/>
        </w:rPr>
        <w:t>被查资料</w:t>
      </w:r>
      <w:r w:rsidRPr="0009472B">
        <w:rPr>
          <w:rFonts w:ascii="仿宋" w:eastAsia="仿宋" w:hAnsi="仿宋" w:cs="Times New Roman"/>
          <w:sz w:val="28"/>
          <w:szCs w:val="28"/>
        </w:rPr>
        <w:t xml:space="preserve">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5、不泄露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过程中的</w:t>
      </w:r>
      <w:r w:rsidR="002619A4">
        <w:rPr>
          <w:rFonts w:ascii="仿宋" w:eastAsia="仿宋" w:hAnsi="仿宋" w:cs="Times New Roman" w:hint="eastAsia"/>
          <w:sz w:val="28"/>
          <w:szCs w:val="28"/>
        </w:rPr>
        <w:t>讨论</w:t>
      </w:r>
      <w:r w:rsidRPr="0009472B">
        <w:rPr>
          <w:rFonts w:ascii="仿宋" w:eastAsia="仿宋" w:hAnsi="仿宋" w:cs="Times New Roman"/>
          <w:sz w:val="28"/>
          <w:szCs w:val="28"/>
        </w:rPr>
        <w:t>意见和未经</w:t>
      </w:r>
      <w:r>
        <w:rPr>
          <w:rFonts w:ascii="仿宋" w:eastAsia="仿宋" w:hAnsi="仿宋" w:cs="Times New Roman" w:hint="eastAsia"/>
          <w:sz w:val="28"/>
          <w:szCs w:val="28"/>
        </w:rPr>
        <w:t>公布</w:t>
      </w:r>
      <w:r w:rsidRPr="0009472B">
        <w:rPr>
          <w:rFonts w:ascii="仿宋" w:eastAsia="仿宋" w:hAnsi="仿宋" w:cs="Times New Roman"/>
          <w:sz w:val="28"/>
          <w:szCs w:val="28"/>
        </w:rPr>
        <w:t>的</w:t>
      </w:r>
      <w:r w:rsidR="000A338A">
        <w:rPr>
          <w:rFonts w:ascii="仿宋" w:eastAsia="仿宋" w:hAnsi="仿宋" w:cs="Times New Roman" w:hint="eastAsia"/>
          <w:sz w:val="28"/>
          <w:szCs w:val="28"/>
        </w:rPr>
        <w:t>检查</w:t>
      </w:r>
      <w:r w:rsidRPr="0009472B">
        <w:rPr>
          <w:rFonts w:ascii="仿宋" w:eastAsia="仿宋" w:hAnsi="仿宋" w:cs="Times New Roman"/>
          <w:sz w:val="28"/>
          <w:szCs w:val="28"/>
        </w:rPr>
        <w:t>结果以及其他有可能影响评估公正性和有损国家或</w:t>
      </w:r>
      <w:r w:rsidRPr="0009472B">
        <w:rPr>
          <w:rFonts w:ascii="仿宋" w:eastAsia="仿宋" w:hAnsi="仿宋" w:cs="Times New Roman" w:hint="eastAsia"/>
          <w:sz w:val="28"/>
          <w:szCs w:val="28"/>
        </w:rPr>
        <w:t>委托方</w:t>
      </w:r>
      <w:r w:rsidRPr="0009472B">
        <w:rPr>
          <w:rFonts w:ascii="仿宋" w:eastAsia="仿宋" w:hAnsi="仿宋" w:cs="Times New Roman"/>
          <w:sz w:val="28"/>
          <w:szCs w:val="28"/>
        </w:rPr>
        <w:t xml:space="preserve">利益的信息。 </w:t>
      </w:r>
    </w:p>
    <w:p w:rsidR="007939C0" w:rsidRPr="0009472B" w:rsidRDefault="007939C0" w:rsidP="007939C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6、在遇到与自己利益有关的</w:t>
      </w:r>
      <w:r w:rsidR="002619A4">
        <w:rPr>
          <w:rFonts w:ascii="仿宋" w:eastAsia="仿宋" w:hAnsi="仿宋" w:cs="Times New Roman" w:hint="eastAsia"/>
          <w:sz w:val="28"/>
          <w:szCs w:val="28"/>
        </w:rPr>
        <w:t>被检单位</w:t>
      </w:r>
      <w:r w:rsidRPr="0009472B">
        <w:rPr>
          <w:rFonts w:ascii="仿宋" w:eastAsia="仿宋" w:hAnsi="仿宋" w:cs="Times New Roman" w:hint="eastAsia"/>
          <w:sz w:val="28"/>
          <w:szCs w:val="28"/>
        </w:rPr>
        <w:t>或委托方</w:t>
      </w:r>
      <w:r w:rsidRPr="0009472B">
        <w:rPr>
          <w:rFonts w:ascii="仿宋" w:eastAsia="仿宋" w:hAnsi="仿宋" w:cs="Times New Roman"/>
          <w:sz w:val="28"/>
          <w:szCs w:val="28"/>
        </w:rPr>
        <w:t xml:space="preserve">时主动提出回避请求。 </w:t>
      </w: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7939C0" w:rsidRPr="0009472B" w:rsidRDefault="007939C0" w:rsidP="007939C0">
      <w:pPr>
        <w:ind w:firstLineChars="1500" w:firstLine="4200"/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>承诺人</w:t>
      </w:r>
      <w:r w:rsidRPr="0009472B">
        <w:rPr>
          <w:rFonts w:ascii="仿宋" w:eastAsia="仿宋" w:hAnsi="仿宋" w:cs="Times New Roman" w:hint="eastAsia"/>
          <w:sz w:val="28"/>
          <w:szCs w:val="28"/>
        </w:rPr>
        <w:t>：</w:t>
      </w:r>
      <w:r w:rsidRPr="0009472B">
        <w:rPr>
          <w:rFonts w:ascii="仿宋" w:eastAsia="仿宋" w:hAnsi="仿宋" w:cs="Times New Roman"/>
          <w:sz w:val="28"/>
          <w:szCs w:val="28"/>
        </w:rPr>
        <w:t xml:space="preserve">          </w:t>
      </w:r>
    </w:p>
    <w:p w:rsidR="007939C0" w:rsidRPr="0009472B" w:rsidRDefault="007939C0" w:rsidP="007939C0">
      <w:pPr>
        <w:rPr>
          <w:rFonts w:ascii="仿宋" w:eastAsia="仿宋" w:hAnsi="仿宋" w:cs="Times New Roman"/>
          <w:sz w:val="28"/>
          <w:szCs w:val="28"/>
        </w:rPr>
      </w:pPr>
      <w:r w:rsidRPr="0009472B">
        <w:rPr>
          <w:rFonts w:ascii="仿宋" w:eastAsia="仿宋" w:hAnsi="仿宋" w:cs="Times New Roman"/>
          <w:sz w:val="28"/>
          <w:szCs w:val="28"/>
        </w:rPr>
        <w:t xml:space="preserve">                                 </w:t>
      </w:r>
      <w:r w:rsidRPr="0009472B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09472B">
        <w:rPr>
          <w:rFonts w:ascii="仿宋" w:eastAsia="仿宋" w:hAnsi="仿宋" w:cs="Times New Roman"/>
          <w:sz w:val="28"/>
          <w:szCs w:val="28"/>
        </w:rPr>
        <w:t xml:space="preserve">  年    月    日</w:t>
      </w:r>
    </w:p>
    <w:p w:rsidR="00434522" w:rsidRPr="007B2311" w:rsidRDefault="00434522" w:rsidP="007939C0">
      <w:pPr>
        <w:jc w:val="center"/>
      </w:pPr>
    </w:p>
    <w:sectPr w:rsidR="00434522" w:rsidRPr="007B2311" w:rsidSect="009D0B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75" w:rsidRDefault="001A3075" w:rsidP="00F97906">
      <w:r>
        <w:separator/>
      </w:r>
    </w:p>
  </w:endnote>
  <w:endnote w:type="continuationSeparator" w:id="0">
    <w:p w:rsidR="001A3075" w:rsidRDefault="001A3075" w:rsidP="00F9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726"/>
      <w:docPartObj>
        <w:docPartGallery w:val="Page Numbers (Bottom of Page)"/>
        <w:docPartUnique/>
      </w:docPartObj>
    </w:sdtPr>
    <w:sdtContent>
      <w:sdt>
        <w:sdtPr>
          <w:id w:val="10269718"/>
          <w:docPartObj>
            <w:docPartGallery w:val="Page Numbers (Bottom of Page)"/>
            <w:docPartUnique/>
          </w:docPartObj>
        </w:sdtPr>
        <w:sdtContent>
          <w:p w:rsidR="00AB0EF2" w:rsidRDefault="00AB0EF2" w:rsidP="00AB0EF2">
            <w:pPr>
              <w:pStyle w:val="a3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 xml:space="preserve"> </w:t>
            </w:r>
            <w:r w:rsidR="003B4986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PAGE </w:instrText>
            </w:r>
            <w:r w:rsidR="003B4986">
              <w:rPr>
                <w:kern w:val="0"/>
                <w:szCs w:val="21"/>
              </w:rPr>
              <w:fldChar w:fldCharType="separate"/>
            </w:r>
            <w:r w:rsidR="006B0492">
              <w:rPr>
                <w:noProof/>
                <w:kern w:val="0"/>
                <w:szCs w:val="21"/>
              </w:rPr>
              <w:t>1</w:t>
            </w:r>
            <w:r w:rsidR="003B4986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共</w:t>
            </w:r>
            <w:r>
              <w:rPr>
                <w:kern w:val="0"/>
                <w:szCs w:val="21"/>
              </w:rPr>
              <w:t xml:space="preserve"> </w:t>
            </w:r>
            <w:r w:rsidR="003B4986"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NUMPAGES </w:instrText>
            </w:r>
            <w:r w:rsidR="003B4986">
              <w:rPr>
                <w:kern w:val="0"/>
                <w:szCs w:val="21"/>
              </w:rPr>
              <w:fldChar w:fldCharType="separate"/>
            </w:r>
            <w:r w:rsidR="006B0492">
              <w:rPr>
                <w:noProof/>
                <w:kern w:val="0"/>
                <w:szCs w:val="21"/>
              </w:rPr>
              <w:t>1</w:t>
            </w:r>
            <w:r w:rsidR="003B4986"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</w:p>
        </w:sdtContent>
      </w:sdt>
      <w:p w:rsidR="00AB0EF2" w:rsidRDefault="003B4986" w:rsidP="00AB0EF2">
        <w:pPr>
          <w:pStyle w:val="a3"/>
          <w:jc w:val="center"/>
        </w:pPr>
      </w:p>
    </w:sdtContent>
  </w:sdt>
  <w:p w:rsidR="00AB0EF2" w:rsidRDefault="00AB0E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75" w:rsidRDefault="001A3075" w:rsidP="00F97906">
      <w:r>
        <w:separator/>
      </w:r>
    </w:p>
  </w:footnote>
  <w:footnote w:type="continuationSeparator" w:id="0">
    <w:p w:rsidR="001A3075" w:rsidRDefault="001A3075" w:rsidP="00F9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CD73"/>
    <w:multiLevelType w:val="singleLevel"/>
    <w:tmpl w:val="59DEC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414B"/>
    <w:rsid w:val="00014026"/>
    <w:rsid w:val="00022234"/>
    <w:rsid w:val="0006326C"/>
    <w:rsid w:val="00083143"/>
    <w:rsid w:val="0008646B"/>
    <w:rsid w:val="000A338A"/>
    <w:rsid w:val="000F4E0D"/>
    <w:rsid w:val="0012008A"/>
    <w:rsid w:val="001A3075"/>
    <w:rsid w:val="001B06B2"/>
    <w:rsid w:val="001C0F5E"/>
    <w:rsid w:val="001F69E8"/>
    <w:rsid w:val="00214FAC"/>
    <w:rsid w:val="002619A4"/>
    <w:rsid w:val="0027415E"/>
    <w:rsid w:val="002E786D"/>
    <w:rsid w:val="002F5015"/>
    <w:rsid w:val="00300DF9"/>
    <w:rsid w:val="003B4986"/>
    <w:rsid w:val="003C7C1F"/>
    <w:rsid w:val="00403590"/>
    <w:rsid w:val="0043414B"/>
    <w:rsid w:val="00434522"/>
    <w:rsid w:val="00457D9D"/>
    <w:rsid w:val="004A1D69"/>
    <w:rsid w:val="004E1665"/>
    <w:rsid w:val="004F5DC0"/>
    <w:rsid w:val="005040BD"/>
    <w:rsid w:val="0052195A"/>
    <w:rsid w:val="00526B69"/>
    <w:rsid w:val="005655F6"/>
    <w:rsid w:val="00591B51"/>
    <w:rsid w:val="0066356A"/>
    <w:rsid w:val="006649CC"/>
    <w:rsid w:val="006B0492"/>
    <w:rsid w:val="006D28F5"/>
    <w:rsid w:val="007830B2"/>
    <w:rsid w:val="007939C0"/>
    <w:rsid w:val="00795133"/>
    <w:rsid w:val="007B2311"/>
    <w:rsid w:val="007B6841"/>
    <w:rsid w:val="007C0950"/>
    <w:rsid w:val="007C11C4"/>
    <w:rsid w:val="007E68D2"/>
    <w:rsid w:val="008030FB"/>
    <w:rsid w:val="00821C96"/>
    <w:rsid w:val="008373AE"/>
    <w:rsid w:val="008561EA"/>
    <w:rsid w:val="0087041C"/>
    <w:rsid w:val="008A2981"/>
    <w:rsid w:val="008B6416"/>
    <w:rsid w:val="008D1287"/>
    <w:rsid w:val="009138DB"/>
    <w:rsid w:val="0092578D"/>
    <w:rsid w:val="009538FA"/>
    <w:rsid w:val="00966978"/>
    <w:rsid w:val="00991DEC"/>
    <w:rsid w:val="009D0B72"/>
    <w:rsid w:val="00A41D78"/>
    <w:rsid w:val="00A6416A"/>
    <w:rsid w:val="00A873FA"/>
    <w:rsid w:val="00A911FD"/>
    <w:rsid w:val="00A930DD"/>
    <w:rsid w:val="00AA3711"/>
    <w:rsid w:val="00AB0EF2"/>
    <w:rsid w:val="00B21155"/>
    <w:rsid w:val="00B71C7A"/>
    <w:rsid w:val="00B84FE1"/>
    <w:rsid w:val="00B866A6"/>
    <w:rsid w:val="00B970F5"/>
    <w:rsid w:val="00BA558B"/>
    <w:rsid w:val="00C3021B"/>
    <w:rsid w:val="00C76DFC"/>
    <w:rsid w:val="00C90305"/>
    <w:rsid w:val="00CC2129"/>
    <w:rsid w:val="00CE6592"/>
    <w:rsid w:val="00D073DE"/>
    <w:rsid w:val="00D3388C"/>
    <w:rsid w:val="00D72D3E"/>
    <w:rsid w:val="00D772CA"/>
    <w:rsid w:val="00DB1E8A"/>
    <w:rsid w:val="00DC3ACC"/>
    <w:rsid w:val="00DD6BA0"/>
    <w:rsid w:val="00DF1966"/>
    <w:rsid w:val="00E03FA2"/>
    <w:rsid w:val="00E152FD"/>
    <w:rsid w:val="00F62742"/>
    <w:rsid w:val="00F65A21"/>
    <w:rsid w:val="00F8250E"/>
    <w:rsid w:val="00F97906"/>
    <w:rsid w:val="00FD40BF"/>
    <w:rsid w:val="04E53229"/>
    <w:rsid w:val="0BA944E7"/>
    <w:rsid w:val="1B161FEA"/>
    <w:rsid w:val="207C439B"/>
    <w:rsid w:val="284C4F38"/>
    <w:rsid w:val="2874025C"/>
    <w:rsid w:val="2EA901EA"/>
    <w:rsid w:val="2F965899"/>
    <w:rsid w:val="46010B0C"/>
    <w:rsid w:val="4E42526D"/>
    <w:rsid w:val="56C33F20"/>
    <w:rsid w:val="59DB7C9F"/>
    <w:rsid w:val="5EF8066B"/>
    <w:rsid w:val="5FBB4A69"/>
    <w:rsid w:val="68AB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3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D0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9D0B72"/>
    <w:rPr>
      <w:b/>
      <w:bCs/>
    </w:rPr>
  </w:style>
  <w:style w:type="character" w:customStyle="1" w:styleId="Char0">
    <w:name w:val="页眉 Char"/>
    <w:basedOn w:val="a0"/>
    <w:link w:val="a4"/>
    <w:qFormat/>
    <w:rsid w:val="009D0B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0B72"/>
    <w:rPr>
      <w:kern w:val="2"/>
      <w:sz w:val="18"/>
      <w:szCs w:val="18"/>
    </w:rPr>
  </w:style>
  <w:style w:type="paragraph" w:styleId="a7">
    <w:name w:val="Balloon Text"/>
    <w:basedOn w:val="a"/>
    <w:link w:val="Char1"/>
    <w:rsid w:val="00F9790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790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F97906"/>
    <w:rPr>
      <w:color w:val="0563C1" w:themeColor="hyperlink"/>
      <w:u w:val="single"/>
    </w:rPr>
  </w:style>
  <w:style w:type="character" w:customStyle="1" w:styleId="listtddate51">
    <w:name w:val="listtddate51"/>
    <w:rsid w:val="002E786D"/>
    <w:rPr>
      <w:color w:val="919191"/>
      <w:sz w:val="21"/>
      <w:szCs w:val="21"/>
    </w:rPr>
  </w:style>
  <w:style w:type="table" w:styleId="a9">
    <w:name w:val="Table Grid"/>
    <w:basedOn w:val="a1"/>
    <w:rsid w:val="0079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9538FA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a"/>
    <w:rsid w:val="009538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2019-02-20T01:48:00Z</dcterms:created>
  <dcterms:modified xsi:type="dcterms:W3CDTF">2019-02-20T01:48:00Z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